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55D9" w14:textId="6AD19789" w:rsidR="008C1E4A" w:rsidRDefault="006A655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5FFCA0" wp14:editId="6034F616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448945"/>
                <wp:effectExtent l="0" t="0" r="0" b="635"/>
                <wp:wrapNone/>
                <wp:docPr id="12643996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2B185" w14:textId="77777777" w:rsidR="00C74D27" w:rsidRPr="00476B25" w:rsidRDefault="00C74D27" w:rsidP="00C74D27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OP100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FFCA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1.9pt;margin-top:137.85pt;width:184.85pt;height:35.3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" stroked="f">
                <v:textbox style="mso-fit-shape-to-text:t">
                  <w:txbxContent>
                    <w:p w14:paraId="0F52B185" w14:textId="77777777" w:rsidR="00C74D27" w:rsidRPr="00476B25" w:rsidRDefault="00C74D27" w:rsidP="00C74D27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OP100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6B78FE" wp14:editId="664C0343">
                <wp:simplePos x="0" y="0"/>
                <wp:positionH relativeFrom="column">
                  <wp:posOffset>-68580</wp:posOffset>
                </wp:positionH>
                <wp:positionV relativeFrom="paragraph">
                  <wp:posOffset>1750695</wp:posOffset>
                </wp:positionV>
                <wp:extent cx="2695575" cy="805815"/>
                <wp:effectExtent l="0" t="0" r="1905" b="0"/>
                <wp:wrapNone/>
                <wp:docPr id="19362574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C7651" w14:textId="77777777" w:rsidR="00C74D27" w:rsidRPr="00476B25" w:rsidRDefault="00C74D27" w:rsidP="00C74D27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Network</w:t>
                            </w:r>
                          </w:p>
                          <w:p w14:paraId="1D23FABD" w14:textId="77777777" w:rsidR="00C74D27" w:rsidRPr="00476B25" w:rsidRDefault="00C74D27" w:rsidP="00C74D27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Network (Gateway)</w:t>
                            </w:r>
                          </w:p>
                          <w:p w14:paraId="0856DB23" w14:textId="77777777" w:rsidR="00C74D27" w:rsidRPr="00476B25" w:rsidRDefault="00C74D27" w:rsidP="00C74D27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B78FE" id="Text Box 11" o:spid="_x0000_s1027" type="#_x0000_t202" style="position:absolute;margin-left:-5.4pt;margin-top:137.85pt;width:212.25pt;height:63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" stroked="f">
                <v:textbox style="mso-fit-shape-to-text:t">
                  <w:txbxContent>
                    <w:p w14:paraId="740C7651" w14:textId="77777777" w:rsidR="00C74D27" w:rsidRPr="00476B25" w:rsidRDefault="00C74D27" w:rsidP="00C74D27">
                      <w:pPr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476B25">
                        <w:rPr>
                          <w:rFonts w:ascii="Cambria" w:hAnsi="Cambria"/>
                          <w:sz w:val="32"/>
                          <w:szCs w:val="32"/>
                        </w:rPr>
                        <w:t>Network</w:t>
                      </w:r>
                    </w:p>
                    <w:p w14:paraId="1D23FABD" w14:textId="77777777" w:rsidR="00C74D27" w:rsidRPr="00476B25" w:rsidRDefault="00C74D27" w:rsidP="00C74D27">
                      <w:pPr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476B25">
                        <w:rPr>
                          <w:rFonts w:ascii="Cambria" w:hAnsi="Cambria"/>
                          <w:sz w:val="32"/>
                          <w:szCs w:val="32"/>
                        </w:rPr>
                        <w:t>Network (Gateway)</w:t>
                      </w:r>
                    </w:p>
                    <w:p w14:paraId="0856DB23" w14:textId="77777777" w:rsidR="00C74D27" w:rsidRPr="00476B25" w:rsidRDefault="00C74D27" w:rsidP="00C74D27">
                      <w:pPr>
                        <w:numPr>
                          <w:ilvl w:val="0"/>
                          <w:numId w:val="8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476B25">
                        <w:rPr>
                          <w:rFonts w:ascii="Cambria" w:hAnsi="Cambria"/>
                          <w:sz w:val="32"/>
                          <w:szCs w:val="32"/>
                        </w:rPr>
                        <w:t>Applications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D6D35" wp14:editId="4C5512B1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496345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3A2FB" w14:textId="77777777" w:rsidR="00C74D27" w:rsidRPr="00476B25" w:rsidRDefault="00C74D27" w:rsidP="00C74D27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Application for Operator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0D6D35" id="Text Box 10" o:spid="_x0000_s1028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eB9w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" stroked="f">
                <v:textbox style="mso-fit-shape-to-text:t">
                  <w:txbxContent>
                    <w:p w14:paraId="2BB3A2FB" w14:textId="77777777" w:rsidR="00C74D27" w:rsidRPr="00476B25" w:rsidRDefault="00C74D27" w:rsidP="00C74D27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>Application for Operator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3684B" wp14:editId="707B23D6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3100165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879BA" id="Rectangle 9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4B725" wp14:editId="2A43BACD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17721147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3496E" id="Rectangle 8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D30598" wp14:editId="78D92677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21321189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E381" id="Rectangle 7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196A3136" w14:textId="77777777" w:rsidR="008C1E4A" w:rsidRDefault="008C1E4A"/>
    <w:p w14:paraId="19EEB41E" w14:textId="77777777" w:rsidR="008C1E4A" w:rsidRDefault="008C1E4A"/>
    <w:p w14:paraId="7580B205" w14:textId="4C5E8BA5" w:rsidR="002074CD" w:rsidRDefault="006A655E" w:rsidP="002074CD">
      <w:pPr>
        <w:pStyle w:val="Heading1"/>
        <w:spacing w:before="0" w:after="240"/>
        <w:jc w:val="center"/>
        <w:sectPr w:rsidR="002074CD" w:rsidSect="008C1E4A">
          <w:footerReference w:type="default" r:id="rId14"/>
          <w:footerReference w:type="first" r:id="rId15"/>
          <w:pgSz w:w="11909" w:h="16834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0800" behindDoc="0" locked="0" layoutInCell="0" allowOverlap="1" wp14:anchorId="558A89CF" wp14:editId="332277E6">
            <wp:simplePos x="0" y="0"/>
            <wp:positionH relativeFrom="column">
              <wp:posOffset>3514725</wp:posOffset>
            </wp:positionH>
            <wp:positionV relativeFrom="paragraph">
              <wp:posOffset>203200</wp:posOffset>
            </wp:positionV>
            <wp:extent cx="2143125" cy="904875"/>
            <wp:effectExtent l="0" t="0" r="0" b="0"/>
            <wp:wrapNone/>
            <wp:docPr id="13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A62D3" w14:textId="77777777" w:rsidR="002074CD" w:rsidRPr="008C1E4A" w:rsidRDefault="0072224F" w:rsidP="002074CD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708"/>
        <w:gridCol w:w="745"/>
        <w:gridCol w:w="1505"/>
        <w:gridCol w:w="785"/>
        <w:gridCol w:w="735"/>
        <w:gridCol w:w="740"/>
        <w:gridCol w:w="2245"/>
      </w:tblGrid>
      <w:tr w:rsidR="001626DE" w:rsidRPr="002C7205" w14:paraId="494DA62B" w14:textId="77777777" w:rsidTr="00590015">
        <w:trPr>
          <w:trHeight w:val="432"/>
        </w:trPr>
        <w:tc>
          <w:tcPr>
            <w:tcW w:w="9245" w:type="dxa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BEE1FFB" w14:textId="77777777" w:rsidR="001626DE" w:rsidRPr="00590015" w:rsidRDefault="001626DE" w:rsidP="00CF1D33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>DETAILS OF APPLICANT</w:t>
            </w:r>
          </w:p>
        </w:tc>
      </w:tr>
      <w:tr w:rsidR="001626DE" w:rsidRPr="008C1E4A" w14:paraId="07C86C90" w14:textId="77777777" w:rsidTr="00CF1D33">
        <w:trPr>
          <w:trHeight w:val="287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C8C1F" w14:textId="77777777" w:rsidR="001626DE" w:rsidRPr="008C1E4A" w:rsidRDefault="001626DE" w:rsidP="00C74D2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Name of Applicant</w:t>
            </w:r>
          </w:p>
        </w:tc>
      </w:tr>
      <w:tr w:rsidR="001626DE" w:rsidRPr="008C1E4A" w14:paraId="59C11E02" w14:textId="77777777" w:rsidTr="003D69EE">
        <w:trPr>
          <w:trHeight w:val="59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F987FC" w14:textId="77777777" w:rsidR="001626DE" w:rsidRPr="008C1E4A" w:rsidRDefault="001626DE" w:rsidP="00CF1D33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Title</w:t>
            </w:r>
          </w:p>
          <w:p w14:paraId="35E2A6D0" w14:textId="77777777" w:rsidR="001626DE" w:rsidRPr="008C1E4A" w:rsidRDefault="001626DE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6525A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003229E8" w14:textId="77777777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4947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4ACDF1C6" w14:textId="77777777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626DE" w:rsidRPr="008C1E4A" w14:paraId="5084C626" w14:textId="77777777" w:rsidTr="00CF1D33">
        <w:tc>
          <w:tcPr>
            <w:tcW w:w="924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90DD6" w14:textId="77777777" w:rsidR="001626DE" w:rsidRPr="008C1E4A" w:rsidRDefault="001626DE" w:rsidP="00C74D2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Name of Contact Person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if different from Applicant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3D69EE" w:rsidRPr="008C1E4A" w14:paraId="54D0B012" w14:textId="77777777" w:rsidTr="0078262B">
        <w:trPr>
          <w:trHeight w:val="59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B27FDE" w14:textId="77777777" w:rsidR="003D69EE" w:rsidRPr="008C1E4A" w:rsidRDefault="003D69EE" w:rsidP="007826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Title</w:t>
            </w:r>
          </w:p>
          <w:p w14:paraId="2AE015E1" w14:textId="77777777" w:rsidR="003D69EE" w:rsidRPr="008C1E4A" w:rsidRDefault="003D69EE" w:rsidP="0078262B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43559" w14:textId="77777777" w:rsidR="003D69EE" w:rsidRPr="008C1E4A" w:rsidRDefault="003D69EE" w:rsidP="0078262B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296F84A7" w14:textId="77777777" w:rsidR="003D69EE" w:rsidRPr="008C1E4A" w:rsidRDefault="003D69EE" w:rsidP="0078262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0D51B" w14:textId="77777777" w:rsidR="003D69EE" w:rsidRPr="008C1E4A" w:rsidRDefault="003D69EE" w:rsidP="0078262B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703C4FDC" w14:textId="77777777" w:rsidR="003D69EE" w:rsidRPr="008C1E4A" w:rsidRDefault="003D69EE" w:rsidP="0078262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626DE" w:rsidRPr="008C1E4A" w14:paraId="5744AA7F" w14:textId="77777777" w:rsidTr="00CF1D33">
        <w:tc>
          <w:tcPr>
            <w:tcW w:w="9245" w:type="dxa"/>
            <w:gridSpan w:val="8"/>
            <w:tcBorders>
              <w:top w:val="single" w:sz="4" w:space="0" w:color="000000"/>
              <w:bottom w:val="nil"/>
            </w:tcBorders>
          </w:tcPr>
          <w:p w14:paraId="64FF73D6" w14:textId="77777777" w:rsidR="001626DE" w:rsidRPr="008C1E4A" w:rsidRDefault="001626DE" w:rsidP="00C74D2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Name under which Licence is to be issued</w:t>
            </w:r>
          </w:p>
          <w:p w14:paraId="370BB5A7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626DE" w:rsidRPr="008C1E4A" w14:paraId="40F3F8D3" w14:textId="77777777" w:rsidTr="00CF1D33">
        <w:tc>
          <w:tcPr>
            <w:tcW w:w="9245" w:type="dxa"/>
            <w:gridSpan w:val="8"/>
            <w:tcBorders>
              <w:bottom w:val="nil"/>
            </w:tcBorders>
          </w:tcPr>
          <w:p w14:paraId="004DBA62" w14:textId="77777777" w:rsidR="001626DE" w:rsidRPr="008C1E4A" w:rsidRDefault="001626DE" w:rsidP="007935A2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Address </w:t>
            </w:r>
          </w:p>
        </w:tc>
      </w:tr>
      <w:tr w:rsidR="003D69EE" w:rsidRPr="008C1E4A" w14:paraId="2A566851" w14:textId="77777777" w:rsidTr="003D69EE">
        <w:tc>
          <w:tcPr>
            <w:tcW w:w="3081" w:type="dxa"/>
            <w:gridSpan w:val="3"/>
            <w:tcBorders>
              <w:top w:val="nil"/>
              <w:bottom w:val="nil"/>
              <w:right w:val="nil"/>
            </w:tcBorders>
          </w:tcPr>
          <w:p w14:paraId="6A9D8B78" w14:textId="77777777" w:rsidR="003D69EE" w:rsidRPr="008C1E4A" w:rsidRDefault="003D69EE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38FC7A7F" w14:textId="77777777" w:rsidR="003D69EE" w:rsidRPr="008C1E4A" w:rsidRDefault="003D69EE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4364C" w14:textId="77777777" w:rsidR="003D69EE" w:rsidRPr="008C1E4A" w:rsidRDefault="003D69EE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5BD3EB7B" w14:textId="77777777" w:rsidR="003D69EE" w:rsidRPr="008C1E4A" w:rsidRDefault="003D69EE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6BFDC0C5" w14:textId="77777777" w:rsidR="003D69EE" w:rsidRPr="008C1E4A" w:rsidRDefault="003D69EE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00D945C6" w14:textId="77777777" w:rsidR="003D69EE" w:rsidRPr="008C1E4A" w:rsidRDefault="003D69EE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3D69EE" w:rsidRPr="008C1E4A" w14:paraId="54EE13EB" w14:textId="77777777" w:rsidTr="0078262B">
        <w:tc>
          <w:tcPr>
            <w:tcW w:w="9245" w:type="dxa"/>
            <w:gridSpan w:val="8"/>
            <w:tcBorders>
              <w:top w:val="nil"/>
              <w:bottom w:val="nil"/>
            </w:tcBorders>
          </w:tcPr>
          <w:p w14:paraId="4FECA56C" w14:textId="77777777" w:rsidR="003D69EE" w:rsidRPr="008C1E4A" w:rsidRDefault="003D69EE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4492F5D7" w14:textId="77777777" w:rsidR="003D69EE" w:rsidRPr="008C1E4A" w:rsidRDefault="003D69EE" w:rsidP="00E87E9B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3" w:name="Dropdown1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FORMDROPDOWN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1626DE" w:rsidRPr="008C1E4A" w14:paraId="3BACA705" w14:textId="77777777" w:rsidTr="003D69EE">
        <w:tc>
          <w:tcPr>
            <w:tcW w:w="2311" w:type="dxa"/>
            <w:gridSpan w:val="2"/>
          </w:tcPr>
          <w:p w14:paraId="4C7EFDE7" w14:textId="77777777" w:rsidR="001626DE" w:rsidRPr="008C1E4A" w:rsidRDefault="001626DE" w:rsidP="00C74D2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3EDF7776" w14:textId="77777777" w:rsidR="001626DE" w:rsidRPr="008C1E4A" w:rsidRDefault="001626DE" w:rsidP="00C74D2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11" w:type="dxa"/>
            <w:gridSpan w:val="2"/>
          </w:tcPr>
          <w:p w14:paraId="1DF6BCF7" w14:textId="77777777" w:rsidR="001626DE" w:rsidRPr="008C1E4A" w:rsidRDefault="001626DE" w:rsidP="00C74D2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1DBC1411" w14:textId="77777777" w:rsidR="001626DE" w:rsidRPr="008C1E4A" w:rsidRDefault="001626DE" w:rsidP="00C74D27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11" w:type="dxa"/>
            <w:gridSpan w:val="3"/>
          </w:tcPr>
          <w:p w14:paraId="535A9CD4" w14:textId="77777777" w:rsidR="001626DE" w:rsidRPr="008C1E4A" w:rsidRDefault="001626DE" w:rsidP="00C74D2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563F43E3" w14:textId="77777777" w:rsidR="001626DE" w:rsidRPr="008C1E4A" w:rsidRDefault="001626DE" w:rsidP="00C74D27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12" w:type="dxa"/>
          </w:tcPr>
          <w:p w14:paraId="541C3142" w14:textId="77777777" w:rsidR="001626DE" w:rsidRPr="008C1E4A" w:rsidRDefault="001626DE" w:rsidP="00C74D2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589A89FD" w14:textId="77777777" w:rsidR="001626DE" w:rsidRPr="008C1E4A" w:rsidRDefault="001626DE" w:rsidP="00C74D27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69904B2C" w14:textId="77777777" w:rsidR="001626DE" w:rsidRPr="001626DE" w:rsidRDefault="001626DE" w:rsidP="001626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2074CD" w:rsidRPr="002C7205" w14:paraId="36107945" w14:textId="77777777" w:rsidTr="00590015">
        <w:trPr>
          <w:trHeight w:val="432"/>
        </w:trPr>
        <w:tc>
          <w:tcPr>
            <w:tcW w:w="1010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FA0C773" w14:textId="77777777" w:rsidR="002074CD" w:rsidRPr="00590015" w:rsidRDefault="002074CD" w:rsidP="002C7205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>COMPANY INFORMATION</w:t>
            </w:r>
          </w:p>
        </w:tc>
      </w:tr>
      <w:tr w:rsidR="002074CD" w:rsidRPr="004F4E38" w14:paraId="12078A18" w14:textId="77777777" w:rsidTr="00613BDD">
        <w:trPr>
          <w:trHeight w:val="288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91486" w14:textId="77777777" w:rsidR="002074CD" w:rsidRDefault="002074CD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If the applicant is a company incorporated in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Papua New Guinea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, it is required to submit a copy of 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ts Certificate of Incorporation, Company constitution, Company Registration Number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and 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attach a copy of the current company extract from the Companies Office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f the applicant is required to hold a certificate under Sections 29 or 36E of the Investment Promotion Act 1992, attach a copy of a current certificate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46524F5" w14:textId="77777777" w:rsidR="002074CD" w:rsidRPr="00DD02EC" w:rsidRDefault="002074CD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Provide the latest annual financial statements audited by a registered company </w:t>
            </w:r>
            <w:proofErr w:type="gramStart"/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auditor;</w:t>
            </w:r>
            <w:proofErr w:type="gramEnd"/>
          </w:p>
          <w:p w14:paraId="7747A165" w14:textId="77777777" w:rsidR="002074CD" w:rsidRPr="004F4E38" w:rsidRDefault="002074CD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Provide the latest annual report;</w:t>
            </w:r>
          </w:p>
        </w:tc>
      </w:tr>
      <w:tr w:rsidR="002074CD" w:rsidRPr="004F4E38" w14:paraId="09ADCA7F" w14:textId="77777777" w:rsidTr="00613BDD">
        <w:trPr>
          <w:trHeight w:val="432"/>
        </w:trPr>
        <w:tc>
          <w:tcPr>
            <w:tcW w:w="10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96B7F" w14:textId="77777777" w:rsidR="002074CD" w:rsidRPr="004F4E38" w:rsidRDefault="002074CD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Details of shareholding structure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 direct or indirect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. The applicant is required to provide document showing the authorized, issued and paid-up share capital and the current </w:t>
            </w:r>
            <w:proofErr w:type="gramStart"/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share holding</w:t>
            </w:r>
            <w:proofErr w:type="gramEnd"/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 structure of the company. The applicant is required to submit a copy of the documents that it filed to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the IPA.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2074CD" w:rsidRPr="004F4E38" w14:paraId="45DE48A9" w14:textId="77777777" w:rsidTr="00613BDD">
        <w:trPr>
          <w:trHeight w:val="432"/>
        </w:trPr>
        <w:tc>
          <w:tcPr>
            <w:tcW w:w="10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811" w14:textId="77777777" w:rsidR="002074CD" w:rsidRDefault="002074CD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If the director(s) of the applicant company is/are also the director(s) of other companies which currently hold or previously held any licences issued by the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NICTA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, please provide a list of such licences, licence numbers and licensees’ names in relation to each director. If not applicable, please insert “NIL”. </w:t>
            </w:r>
          </w:p>
          <w:p w14:paraId="482E2B47" w14:textId="77777777" w:rsidR="002074CD" w:rsidRDefault="0036511D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2F00">
              <w:rPr>
                <w:rFonts w:ascii="Times New Roman" w:hAnsi="Times New Roman"/>
                <w:bCs/>
                <w:sz w:val="20"/>
                <w:szCs w:val="20"/>
              </w:rPr>
              <w:t xml:space="preserve">Provide </w:t>
            </w:r>
            <w:r w:rsidR="002074CD" w:rsidRPr="004C2F00">
              <w:rPr>
                <w:rFonts w:ascii="Times New Roman" w:hAnsi="Times New Roman"/>
                <w:bCs/>
                <w:sz w:val="20"/>
                <w:szCs w:val="20"/>
              </w:rPr>
              <w:t xml:space="preserve">a copy of any agreement between the Port Moresby stock exchange and the applicant or any related company of the </w:t>
            </w:r>
            <w:proofErr w:type="gramStart"/>
            <w:r w:rsidR="002074CD" w:rsidRPr="004C2F00">
              <w:rPr>
                <w:rFonts w:ascii="Times New Roman" w:hAnsi="Times New Roman"/>
                <w:bCs/>
                <w:sz w:val="20"/>
                <w:szCs w:val="20"/>
              </w:rPr>
              <w:t>applicant;</w:t>
            </w:r>
            <w:proofErr w:type="gramEnd"/>
          </w:p>
          <w:p w14:paraId="2E3F1A3C" w14:textId="77777777" w:rsidR="002074CD" w:rsidRPr="004C2F00" w:rsidRDefault="002074CD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All other necessary information as required under Section 10 of the National ICT Regulations 2010</w:t>
            </w:r>
          </w:p>
        </w:tc>
      </w:tr>
    </w:tbl>
    <w:p w14:paraId="7B966591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53C35446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784F127" w14:textId="77777777" w:rsidR="001626DE" w:rsidRDefault="001626DE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122411FA" w14:textId="77777777" w:rsidR="001626DE" w:rsidRDefault="001626DE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CD26F20" w14:textId="77777777" w:rsidR="001626DE" w:rsidRDefault="001626DE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FFDE727" w14:textId="77777777" w:rsidR="001B4DF7" w:rsidRDefault="001B4DF7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4A99BCC7" w14:textId="77777777" w:rsidR="001B4DF7" w:rsidRDefault="001B4DF7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6EBF0A5" w14:textId="77777777" w:rsidR="002F0FEC" w:rsidRP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2F0FEC" w:rsidRPr="00590015" w14:paraId="33281C81" w14:textId="77777777" w:rsidTr="00590015">
        <w:trPr>
          <w:trHeight w:val="432"/>
        </w:trPr>
        <w:tc>
          <w:tcPr>
            <w:tcW w:w="1010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47B8EF5" w14:textId="77777777" w:rsidR="002F0FEC" w:rsidRPr="00590015" w:rsidRDefault="002F0FEC" w:rsidP="002C7205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>EXPERIENCE IN TELECOMMUNICATIONS</w:t>
            </w:r>
          </w:p>
        </w:tc>
      </w:tr>
      <w:tr w:rsidR="002F0FEC" w:rsidRPr="00FF6AF2" w14:paraId="663B6F8E" w14:textId="77777777" w:rsidTr="00613BDD">
        <w:trPr>
          <w:trHeight w:val="432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FFD" w14:textId="77777777" w:rsidR="002F0FEC" w:rsidRPr="009F5304" w:rsidRDefault="002F0FEC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The applicant must have the capability of running the proposed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to the satisfaction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NICTA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. This includes the expertise required for the operation of the proposed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. Previous experience in operating telecommunications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Papua New Guinea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or overseas will be considered. The applicant may list out his/her experience in telecommunications for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NICTA’s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consideration. </w:t>
            </w:r>
          </w:p>
        </w:tc>
      </w:tr>
    </w:tbl>
    <w:p w14:paraId="113381D7" w14:textId="77777777" w:rsidR="002F0FEC" w:rsidRDefault="002F0FEC" w:rsidP="002F0F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901BBF" w:rsidRPr="00901BBF" w14:paraId="6DBE79E2" w14:textId="77777777" w:rsidTr="00590015">
        <w:trPr>
          <w:trHeight w:val="432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008D420" w14:textId="77777777" w:rsidR="00901BBF" w:rsidRPr="00590015" w:rsidRDefault="00901BBF" w:rsidP="00901BBF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>TECHNICAL SUPPORT DETAILS</w:t>
            </w:r>
          </w:p>
        </w:tc>
      </w:tr>
      <w:tr w:rsidR="00901BBF" w:rsidRPr="004F4E38" w14:paraId="7DC4DB72" w14:textId="77777777" w:rsidTr="00613BDD">
        <w:trPr>
          <w:trHeight w:val="288"/>
        </w:trPr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6BE07" w14:textId="77777777" w:rsidR="00901BBF" w:rsidRPr="004F4E38" w:rsidRDefault="00901BBF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technical support facilities in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Papua New Guinea.</w:t>
            </w:r>
          </w:p>
        </w:tc>
      </w:tr>
      <w:tr w:rsidR="00901BBF" w:rsidRPr="004F4E38" w14:paraId="64EB0487" w14:textId="77777777" w:rsidTr="00613BDD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39A81" w14:textId="77777777" w:rsidR="00901BBF" w:rsidRPr="009F5304" w:rsidRDefault="00901BBF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technical personnel responsible for day-to-day operation and maintenance of the support facilities </w:t>
            </w:r>
          </w:p>
        </w:tc>
      </w:tr>
      <w:tr w:rsidR="00901BBF" w:rsidRPr="004F4E38" w14:paraId="1C769751" w14:textId="77777777" w:rsidTr="00613BDD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BB1" w14:textId="77777777" w:rsidR="00901BBF" w:rsidRPr="009F5304" w:rsidRDefault="00901BBF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details of system maintenance schedule/procedure </w:t>
            </w:r>
          </w:p>
        </w:tc>
      </w:tr>
    </w:tbl>
    <w:p w14:paraId="0C97B2E1" w14:textId="77777777" w:rsidR="00901BBF" w:rsidRPr="002F0FEC" w:rsidRDefault="00901BBF" w:rsidP="002F0FEC"/>
    <w:p w14:paraId="32B61AE9" w14:textId="77777777" w:rsidR="008C1E4A" w:rsidRPr="008C1E4A" w:rsidRDefault="002F0FEC" w:rsidP="008C1E4A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r w:rsidR="008C1E4A" w:rsidRPr="008C1E4A">
        <w:rPr>
          <w:rFonts w:ascii="Times New Roman" w:hAnsi="Times New Roman"/>
          <w:color w:val="auto"/>
        </w:rPr>
        <w:lastRenderedPageBreak/>
        <w:t>SCHEDULE 1</w:t>
      </w:r>
    </w:p>
    <w:p w14:paraId="0F3326D4" w14:textId="77777777" w:rsidR="008C1E4A" w:rsidRDefault="008C1E4A" w:rsidP="008C1E4A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 w:rsidRPr="008C1E4A">
        <w:rPr>
          <w:rFonts w:ascii="Times New Roman" w:hAnsi="Times New Roman"/>
          <w:color w:val="auto"/>
        </w:rPr>
        <w:t>NETWORK LICENCE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A819B2" w:rsidRPr="002C7205" w14:paraId="1F4B6D16" w14:textId="77777777" w:rsidTr="000C6CC0">
        <w:trPr>
          <w:trHeight w:val="432"/>
        </w:trPr>
        <w:tc>
          <w:tcPr>
            <w:tcW w:w="9245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14:paraId="38653FC0" w14:textId="77777777" w:rsidR="00A819B2" w:rsidRPr="00590015" w:rsidRDefault="00B90B35" w:rsidP="002C7205">
            <w:pPr>
              <w:numPr>
                <w:ilvl w:val="0"/>
                <w:numId w:val="4"/>
              </w:numPr>
              <w:ind w:left="540" w:hanging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>NETWORK AND SERVICES</w:t>
            </w:r>
            <w:r w:rsidR="00A819B2"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A819B2" w:rsidRPr="0031071C" w14:paraId="66933A12" w14:textId="77777777" w:rsidTr="000C6CC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4B1A5" w14:textId="77777777" w:rsidR="00A819B2" w:rsidRDefault="00A819B2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Provide a description of the telecommunications system to be installed for the operation of the proposed network facilities and/or network services and how the system is to be interconnected with other telecommunications network/facilities and/or services (e.g. fixed telecommunications network services, international private leased circuits etc.) A detailed system configuration or network diagram to illustrate interconnection arrangements including:</w:t>
            </w:r>
          </w:p>
          <w:p w14:paraId="683FD9CF" w14:textId="77777777" w:rsidR="00A819B2" w:rsidRDefault="00A819B2" w:rsidP="00C74D27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parties to be interconnected with (e.g. the fixed telecommunications network service/fixed carrier etc; and</w:t>
            </w:r>
          </w:p>
          <w:p w14:paraId="7493D65A" w14:textId="77777777" w:rsidR="00A819B2" w:rsidRPr="00E83BE3" w:rsidRDefault="00A819B2" w:rsidP="00C74D27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the means for interconnection (e.g. by switched circuits, by local/international private leased circuits etc), transmission protocol/signaling and the capacity of each type of circuit.</w:t>
            </w:r>
          </w:p>
        </w:tc>
      </w:tr>
      <w:tr w:rsidR="00A819B2" w:rsidRPr="0031071C" w14:paraId="447D0CAA" w14:textId="77777777" w:rsidTr="000C6CC0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7BCA6" w14:textId="77777777" w:rsidR="00A819B2" w:rsidRPr="00E83BE3" w:rsidRDefault="00A819B2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The planned location of the facilities</w:t>
            </w:r>
            <w:r w:rsidDel="00B8600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be installed.</w:t>
            </w:r>
          </w:p>
        </w:tc>
      </w:tr>
      <w:tr w:rsidR="00A819B2" w:rsidRPr="004F4E38" w14:paraId="3210AD6A" w14:textId="77777777" w:rsidTr="000C6CC0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B9FDE" w14:textId="77777777" w:rsidR="00A819B2" w:rsidRPr="004F4E38" w:rsidRDefault="00A819B2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operation of the service. The applicant is required to provide details of how the service will be operated (e.g. the operation manual for customers). </w:t>
            </w:r>
          </w:p>
        </w:tc>
      </w:tr>
      <w:tr w:rsidR="00A819B2" w:rsidRPr="0031071C" w14:paraId="67A86701" w14:textId="77777777" w:rsidTr="000C6CC0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83F7" w14:textId="77777777" w:rsidR="00A819B2" w:rsidRPr="00E83BE3" w:rsidRDefault="00A819B2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Description of the facilities</w:t>
            </w:r>
            <w:r w:rsidDel="00B8600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to be provided, the expected in-service date and the implementation program if the facilities</w:t>
            </w:r>
            <w:r w:rsidDel="00B8600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is proposed to be introduced in phases.</w:t>
            </w:r>
          </w:p>
        </w:tc>
      </w:tr>
    </w:tbl>
    <w:p w14:paraId="42848E1E" w14:textId="77777777" w:rsidR="00A819B2" w:rsidRDefault="00A819B2" w:rsidP="00A819B2"/>
    <w:p w14:paraId="724CFF4B" w14:textId="77777777" w:rsidR="00FB2B7F" w:rsidRDefault="00FB2B7F" w:rsidP="00FB2B7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</w:p>
    <w:p w14:paraId="0EEADDC1" w14:textId="77777777" w:rsidR="007B71F3" w:rsidRDefault="007B71F3" w:rsidP="007B71F3"/>
    <w:p w14:paraId="6349F22E" w14:textId="77777777" w:rsidR="007B71F3" w:rsidRDefault="007B71F3" w:rsidP="007B71F3"/>
    <w:p w14:paraId="26DCA9FA" w14:textId="77777777" w:rsidR="007B71F3" w:rsidRDefault="007B71F3" w:rsidP="007B71F3"/>
    <w:p w14:paraId="7A71986F" w14:textId="77777777" w:rsidR="007B71F3" w:rsidRDefault="007B71F3" w:rsidP="007B71F3"/>
    <w:p w14:paraId="72F1D880" w14:textId="77777777" w:rsidR="007B71F3" w:rsidRDefault="007B71F3" w:rsidP="007B71F3"/>
    <w:p w14:paraId="430BA235" w14:textId="77777777" w:rsidR="007B71F3" w:rsidRDefault="007B71F3" w:rsidP="007B71F3"/>
    <w:p w14:paraId="305AA0E6" w14:textId="77777777" w:rsidR="007B71F3" w:rsidRDefault="007B71F3" w:rsidP="007B71F3"/>
    <w:p w14:paraId="1FDB62A3" w14:textId="77777777" w:rsidR="007B71F3" w:rsidRDefault="007B71F3" w:rsidP="007B71F3"/>
    <w:p w14:paraId="3E63BAD7" w14:textId="77777777" w:rsidR="007B71F3" w:rsidRDefault="007B71F3" w:rsidP="007B71F3"/>
    <w:p w14:paraId="1303A9B8" w14:textId="77777777" w:rsidR="007B71F3" w:rsidRDefault="007B71F3" w:rsidP="007B71F3"/>
    <w:p w14:paraId="0E92A2A2" w14:textId="77777777" w:rsidR="007B71F3" w:rsidRDefault="007B71F3" w:rsidP="007B71F3"/>
    <w:p w14:paraId="2A75C977" w14:textId="77777777" w:rsidR="007B71F3" w:rsidRDefault="007B71F3" w:rsidP="007B71F3"/>
    <w:p w14:paraId="03BE9EF2" w14:textId="77777777" w:rsidR="007B71F3" w:rsidRDefault="007B71F3" w:rsidP="007B71F3"/>
    <w:p w14:paraId="42E44CAE" w14:textId="77777777" w:rsidR="007B71F3" w:rsidRDefault="007B71F3" w:rsidP="007B71F3"/>
    <w:p w14:paraId="4B5E93D7" w14:textId="77777777" w:rsidR="007B71F3" w:rsidRDefault="007B71F3" w:rsidP="007B71F3"/>
    <w:p w14:paraId="065A76C7" w14:textId="77777777" w:rsidR="007B71F3" w:rsidRDefault="007B71F3" w:rsidP="007B71F3"/>
    <w:p w14:paraId="578B5156" w14:textId="77777777" w:rsidR="000C6CC0" w:rsidRDefault="000C6CC0" w:rsidP="007B71F3"/>
    <w:p w14:paraId="16BC2E0E" w14:textId="77777777" w:rsidR="000C6CC0" w:rsidRDefault="000C6CC0" w:rsidP="007B71F3"/>
    <w:p w14:paraId="4C3F9272" w14:textId="77777777" w:rsidR="000C6CC0" w:rsidRDefault="000C6CC0" w:rsidP="007B71F3"/>
    <w:p w14:paraId="3DE20491" w14:textId="77777777" w:rsidR="000C6CC0" w:rsidRDefault="000C6CC0" w:rsidP="007B71F3"/>
    <w:p w14:paraId="22D610C2" w14:textId="77777777" w:rsidR="000C6CC0" w:rsidRDefault="000C6CC0" w:rsidP="007B71F3"/>
    <w:p w14:paraId="094DB367" w14:textId="77777777" w:rsidR="000C6CC0" w:rsidRDefault="000C6CC0" w:rsidP="007B71F3"/>
    <w:p w14:paraId="04E8307E" w14:textId="77777777" w:rsidR="007B71F3" w:rsidRPr="007B71F3" w:rsidRDefault="007B71F3" w:rsidP="007B71F3"/>
    <w:p w14:paraId="5A98FC7B" w14:textId="77777777" w:rsidR="00FB2B7F" w:rsidRDefault="00FB2B7F" w:rsidP="00FB2B7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 w:rsidRPr="00FB2B7F">
        <w:rPr>
          <w:rFonts w:ascii="Times New Roman" w:hAnsi="Times New Roman"/>
          <w:color w:val="auto"/>
        </w:rPr>
        <w:lastRenderedPageBreak/>
        <w:t>SCHEDULE 2</w:t>
      </w:r>
    </w:p>
    <w:p w14:paraId="3A1AE90E" w14:textId="77777777" w:rsidR="00A819B2" w:rsidRDefault="00FB2B7F" w:rsidP="00FB2B7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NETWORK (</w:t>
      </w:r>
      <w:r w:rsidRPr="00FB2B7F">
        <w:rPr>
          <w:rFonts w:ascii="Times New Roman" w:hAnsi="Times New Roman"/>
          <w:color w:val="auto"/>
        </w:rPr>
        <w:t>GATEWAY</w:t>
      </w:r>
      <w:r>
        <w:rPr>
          <w:rFonts w:ascii="Times New Roman" w:hAnsi="Times New Roman"/>
          <w:color w:val="auto"/>
        </w:rPr>
        <w:t>)</w:t>
      </w:r>
      <w:r w:rsidRPr="00FB2B7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LICENCE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40388A" w:rsidRPr="002C7205" w14:paraId="7923AE20" w14:textId="77777777" w:rsidTr="00FB2279">
        <w:trPr>
          <w:trHeight w:val="432"/>
        </w:trPr>
        <w:tc>
          <w:tcPr>
            <w:tcW w:w="9245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14:paraId="356B86EB" w14:textId="77777777" w:rsidR="0040388A" w:rsidRPr="00590015" w:rsidRDefault="00E138E9" w:rsidP="00D05A10">
            <w:pPr>
              <w:numPr>
                <w:ilvl w:val="0"/>
                <w:numId w:val="4"/>
              </w:numPr>
              <w:ind w:left="540" w:hanging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NETWORK (GATEWAY) </w:t>
            </w:r>
            <w:r w:rsidR="0040388A"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40388A" w:rsidRPr="0031071C" w14:paraId="57A43D5A" w14:textId="77777777" w:rsidTr="00FB2279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E9C6" w14:textId="77777777" w:rsidR="0040388A" w:rsidRPr="00FB2279" w:rsidRDefault="0040388A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Provide </w:t>
            </w:r>
            <w:r w:rsidR="00F7397C">
              <w:rPr>
                <w:rFonts w:ascii="Times New Roman" w:hAnsi="Times New Roman"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</w:t>
            </w:r>
            <w:r w:rsidR="00F7397C">
              <w:rPr>
                <w:rFonts w:ascii="Times New Roman" w:hAnsi="Times New Roman"/>
                <w:bCs/>
                <w:sz w:val="20"/>
                <w:szCs w:val="20"/>
              </w:rPr>
              <w:t>network (gateway)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system </w:t>
            </w:r>
            <w:r w:rsidR="001B4DF7">
              <w:rPr>
                <w:rFonts w:ascii="Times New Roman" w:hAnsi="Times New Roman"/>
                <w:bCs/>
                <w:sz w:val="20"/>
                <w:szCs w:val="20"/>
              </w:rPr>
              <w:t>similarly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 xml:space="preserve"> described in Schedule 1, </w:t>
            </w:r>
            <w:r w:rsidR="00FF5E71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581BA3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FF5E7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="00FF5E71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581B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F5E7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14:paraId="52D2792A" w14:textId="77777777" w:rsidR="0040388A" w:rsidRPr="00FB2B7F" w:rsidRDefault="0040388A" w:rsidP="00FB2B7F"/>
    <w:p w14:paraId="6F7F276E" w14:textId="77777777" w:rsidR="00A819B2" w:rsidRDefault="00A819B2" w:rsidP="00A819B2"/>
    <w:p w14:paraId="7C18ABBB" w14:textId="77777777" w:rsidR="00A819B2" w:rsidRDefault="00A819B2" w:rsidP="00A819B2"/>
    <w:p w14:paraId="5981200A" w14:textId="77777777" w:rsidR="00A819B2" w:rsidRDefault="00A819B2" w:rsidP="00A819B2"/>
    <w:p w14:paraId="49B70A41" w14:textId="77777777" w:rsidR="00A819B2" w:rsidRDefault="00A819B2" w:rsidP="00A819B2">
      <w:pPr>
        <w:rPr>
          <w:rFonts w:ascii="Times New Roman" w:hAnsi="Times New Roman"/>
          <w:bCs/>
          <w:sz w:val="24"/>
          <w:szCs w:val="24"/>
        </w:rPr>
      </w:pPr>
    </w:p>
    <w:p w14:paraId="0E114BAA" w14:textId="77777777" w:rsidR="00A819B2" w:rsidRPr="002C7205" w:rsidRDefault="002C7205" w:rsidP="002C7205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br w:type="page"/>
      </w:r>
      <w:r w:rsidRPr="002C7205">
        <w:rPr>
          <w:rFonts w:ascii="Times New Roman" w:hAnsi="Times New Roman"/>
          <w:color w:val="auto"/>
        </w:rPr>
        <w:lastRenderedPageBreak/>
        <w:t>SCHEDULE 2</w:t>
      </w:r>
    </w:p>
    <w:p w14:paraId="48906963" w14:textId="77777777" w:rsidR="002C7205" w:rsidRPr="002C7205" w:rsidRDefault="002C7205" w:rsidP="002C7205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 w:rsidRPr="002C7205">
        <w:rPr>
          <w:rFonts w:ascii="Times New Roman" w:hAnsi="Times New Roman"/>
          <w:color w:val="auto"/>
        </w:rPr>
        <w:t>APPLICATIONS LICENCE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6"/>
        <w:gridCol w:w="1240"/>
        <w:gridCol w:w="1150"/>
        <w:gridCol w:w="1186"/>
        <w:gridCol w:w="1127"/>
      </w:tblGrid>
      <w:tr w:rsidR="00901BBF" w:rsidRPr="00901BBF" w14:paraId="7D721C22" w14:textId="77777777" w:rsidTr="00901BBF">
        <w:trPr>
          <w:trHeight w:val="360"/>
        </w:trPr>
        <w:tc>
          <w:tcPr>
            <w:tcW w:w="9245" w:type="dxa"/>
            <w:gridSpan w:val="5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6727D062" w14:textId="77777777" w:rsidR="00901BBF" w:rsidRPr="00590015" w:rsidRDefault="00901BBF" w:rsidP="00CB7694">
            <w:pPr>
              <w:numPr>
                <w:ilvl w:val="0"/>
                <w:numId w:val="5"/>
              </w:numPr>
              <w:ind w:left="540" w:hanging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015">
              <w:rPr>
                <w:rFonts w:ascii="Times New Roman" w:hAnsi="Times New Roman"/>
                <w:b/>
                <w:bCs/>
                <w:sz w:val="24"/>
                <w:szCs w:val="24"/>
              </w:rPr>
              <w:t>INDIVIDUAL APPLICATIONS LICENCE</w:t>
            </w:r>
          </w:p>
        </w:tc>
      </w:tr>
      <w:tr w:rsidR="00731238" w:rsidRPr="0031071C" w14:paraId="4368D7CF" w14:textId="77777777" w:rsidTr="009B12A5">
        <w:trPr>
          <w:trHeight w:val="288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E5112" w14:textId="77777777" w:rsidR="00731238" w:rsidRPr="00E83BE3" w:rsidRDefault="00731238" w:rsidP="00C74D2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Provide description of applications to be provided. 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>The licensee is not restricted to providing the applications not selected below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>However, NICTA must be notified should 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dditional application</w:t>
            </w:r>
            <w:r w:rsidR="00994B78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994B78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B2279">
              <w:rPr>
                <w:rFonts w:ascii="Times New Roman" w:hAnsi="Times New Roman"/>
                <w:bCs/>
                <w:sz w:val="20"/>
                <w:szCs w:val="20"/>
              </w:rPr>
              <w:t xml:space="preserve">are to be provided in the </w:t>
            </w:r>
            <w:r w:rsidR="00540F3B">
              <w:rPr>
                <w:rFonts w:ascii="Times New Roman" w:hAnsi="Times New Roman"/>
                <w:bCs/>
                <w:sz w:val="20"/>
                <w:szCs w:val="20"/>
              </w:rPr>
              <w:t>future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901BBF" w:rsidRPr="0031071C" w14:paraId="02C9CD65" w14:textId="77777777" w:rsidTr="00C74D27">
        <w:trPr>
          <w:trHeight w:val="459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C09DA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C82A804" w14:textId="77777777" w:rsidR="00901BBF" w:rsidRPr="00E83BE3" w:rsidRDefault="00901BBF" w:rsidP="00C74D27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International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7B7487A7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National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0850894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Provincial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6F9CB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District</w:t>
            </w:r>
          </w:p>
        </w:tc>
      </w:tr>
      <w:tr w:rsidR="00901BBF" w:rsidRPr="0031071C" w14:paraId="72EAB5E9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95DB5" w14:textId="77777777" w:rsidR="00901BBF" w:rsidRPr="00E83BE3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International Connectivity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7EC9D35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B57CA6E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1FD9F1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C6FD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1BBF" w:rsidRPr="0031071C" w14:paraId="6079A9AC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197B1" w14:textId="77777777" w:rsidR="00901BBF" w:rsidRPr="00E83BE3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PSTN Telephony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2353872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6EC32A67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03EAC1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C3C15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0CD2E14F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F2698" w14:textId="77777777" w:rsidR="00901BBF" w:rsidRPr="00E83BE3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Public Switched Data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1285967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63FAA97F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2454840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1944B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009A59F6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A41EF" w14:textId="77777777" w:rsidR="00901BBF" w:rsidRPr="00E83BE3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Public Cellular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760241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7E54B3DB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284D94A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0A1C2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5C8F1062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9D49C" w14:textId="77777777" w:rsidR="00901BBF" w:rsidRPr="00E83BE3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Internet Access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8DE3EE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711F6414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4F3665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6A684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5556E642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47828" w14:textId="77777777" w:rsidR="00901BBF" w:rsidRPr="00E83BE3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IP Telephony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A32A0B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34BCAC5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DAEB5F1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6B83E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5035CC32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C539D" w14:textId="77777777" w:rsidR="00901BBF" w:rsidRPr="00E83BE3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Directory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6B05527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5BF659B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AA9AAC7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941FF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5E081B64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77E0B" w14:textId="77777777" w:rsidR="00901BBF" w:rsidRPr="0031071C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Messaging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DDB4AB4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0CDCC02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21842CB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725F5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6A950B27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FC10A" w14:textId="77777777" w:rsidR="00901BBF" w:rsidRPr="0031071C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Audiotext Hosting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F6D8430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7774DA1C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8E0589C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43D01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52615063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9D56B" w14:textId="77777777" w:rsidR="00901BBF" w:rsidRPr="0031071C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Public Payphone Services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9DD6C8C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E9A084F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63D832F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E7CA9" w14:textId="77777777" w:rsidR="00901BBF" w:rsidRPr="0031071C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901BBF" w:rsidRPr="0031071C" w14:paraId="58A2EF3D" w14:textId="77777777" w:rsidTr="00901BBF">
        <w:trPr>
          <w:trHeight w:val="288"/>
        </w:trPr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55BC81" w14:textId="77777777" w:rsidR="00901BBF" w:rsidRPr="0031071C" w:rsidRDefault="00901BBF" w:rsidP="00C74D2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Other (not exempted under the Act)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D993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B0893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4E171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9976C" w14:textId="77777777" w:rsidR="00901BBF" w:rsidRPr="00E83BE3" w:rsidRDefault="00901BBF" w:rsidP="00C74D27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7DC0CB4D" w14:textId="77777777" w:rsidR="00901BBF" w:rsidRDefault="00901BBF" w:rsidP="00901BBF">
      <w:pPr>
        <w:rPr>
          <w:rFonts w:ascii="Times New Roman" w:hAnsi="Times New Roman"/>
          <w:b/>
          <w:bCs/>
          <w:sz w:val="24"/>
          <w:szCs w:val="24"/>
        </w:rPr>
      </w:pPr>
    </w:p>
    <w:p w14:paraId="68444880" w14:textId="77777777" w:rsidR="00B86262" w:rsidRDefault="00B86262"/>
    <w:p w14:paraId="1E9E3656" w14:textId="77777777" w:rsidR="00B86262" w:rsidRPr="00B86262" w:rsidRDefault="00B86262" w:rsidP="00731238">
      <w:pPr>
        <w:pStyle w:val="Heading1"/>
        <w:spacing w:before="0" w:after="240"/>
        <w:rPr>
          <w:rFonts w:ascii="Times New Roman" w:hAnsi="Times New Roman"/>
          <w:color w:val="auto"/>
        </w:rPr>
      </w:pPr>
    </w:p>
    <w:p w14:paraId="369740EF" w14:textId="77777777" w:rsidR="007C52EC" w:rsidRDefault="007C52EC" w:rsidP="007C52EC">
      <w:pPr>
        <w:rPr>
          <w:rFonts w:ascii="Times New Roman" w:hAnsi="Times New Roman"/>
          <w:b/>
          <w:bCs/>
          <w:sz w:val="24"/>
          <w:szCs w:val="24"/>
        </w:rPr>
      </w:pPr>
    </w:p>
    <w:p w14:paraId="63A2D36F" w14:textId="77777777" w:rsidR="000A34EF" w:rsidRDefault="000A34EF" w:rsidP="007C52EC">
      <w:pPr>
        <w:rPr>
          <w:rFonts w:ascii="Times New Roman" w:hAnsi="Times New Roman"/>
          <w:bCs/>
          <w:sz w:val="24"/>
          <w:szCs w:val="24"/>
        </w:rPr>
      </w:pPr>
    </w:p>
    <w:p w14:paraId="78963584" w14:textId="77777777" w:rsidR="000A34EF" w:rsidRPr="000A34EF" w:rsidRDefault="000A34EF" w:rsidP="000A34E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Cs w:val="0"/>
          <w:sz w:val="24"/>
          <w:szCs w:val="24"/>
        </w:rPr>
        <w:br w:type="page"/>
      </w:r>
      <w:r w:rsidRPr="000A34EF">
        <w:rPr>
          <w:rFonts w:ascii="Times New Roman" w:hAnsi="Times New Roman"/>
          <w:color w:val="auto"/>
        </w:rPr>
        <w:lastRenderedPageBreak/>
        <w:t>DECLARATION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0"/>
        <w:gridCol w:w="4308"/>
        <w:gridCol w:w="1911"/>
      </w:tblGrid>
      <w:tr w:rsidR="000A34EF" w:rsidRPr="0007376A" w14:paraId="183E5CF9" w14:textId="77777777" w:rsidTr="00C74D27">
        <w:trPr>
          <w:trHeight w:val="557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90143F" w14:textId="77777777" w:rsidR="000A34EF" w:rsidRDefault="000A34EF" w:rsidP="00590015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1A0E6C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73658223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071A6754" w14:textId="77777777" w:rsidTr="00C74D27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2B81716F" w14:textId="77777777" w:rsidR="000A34EF" w:rsidRDefault="000A34EF" w:rsidP="006155D5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1FE972E9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59EA2857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433CC5B1" w14:textId="77777777" w:rsidTr="00C74D27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1AFAAD34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Full Name of Signatory</w:t>
            </w:r>
          </w:p>
          <w:p w14:paraId="1DD35366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(in block letters)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4F3329AD" w14:textId="77777777" w:rsidR="000A34EF" w:rsidRPr="00AA4DD5" w:rsidRDefault="00FA09E1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78D29F78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3A49DD78" w14:textId="77777777" w:rsidTr="00C74D27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0D78DDF6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E7E4DB" w14:textId="77777777" w:rsidR="000A34EF" w:rsidRPr="00AA4DD5" w:rsidRDefault="00FA09E1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0B439222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1439FC6B" w14:textId="77777777" w:rsidTr="00C74D27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3EC22A7F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E5252D" w14:textId="77777777" w:rsidR="000A34EF" w:rsidRPr="00AA4DD5" w:rsidRDefault="00FA09E1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26CFFD6D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1A9CAE49" w14:textId="77777777" w:rsidTr="00C74D27">
        <w:trPr>
          <w:trHeight w:val="269"/>
        </w:trPr>
        <w:tc>
          <w:tcPr>
            <w:tcW w:w="30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9542BB" w14:textId="77777777" w:rsidR="000A34EF" w:rsidRDefault="000A34EF" w:rsidP="00C74D2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6C2DB9B3" w14:textId="77777777" w:rsidR="000A34EF" w:rsidRPr="00AA4DD5" w:rsidRDefault="000A34EF" w:rsidP="00C74D2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3A09F4" w14:textId="77777777" w:rsidR="000A34EF" w:rsidRPr="00AA4DD5" w:rsidRDefault="000A34EF" w:rsidP="00C74D2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7D6D56E" w14:textId="77777777" w:rsidR="008C1E4A" w:rsidRDefault="008C1E4A"/>
    <w:p w14:paraId="57C68532" w14:textId="77777777" w:rsidR="008C1E4A" w:rsidRDefault="008C1E4A"/>
    <w:p w14:paraId="75F0BDC1" w14:textId="77777777" w:rsidR="008C1E4A" w:rsidRDefault="008C1E4A"/>
    <w:p w14:paraId="2FAC9937" w14:textId="77777777" w:rsidR="008C1E4A" w:rsidRDefault="008C1E4A"/>
    <w:p w14:paraId="0B7E8F73" w14:textId="77777777" w:rsidR="008C1E4A" w:rsidRDefault="008C1E4A"/>
    <w:p w14:paraId="1151F8A9" w14:textId="77777777" w:rsidR="008C1E4A" w:rsidRDefault="008C1E4A"/>
    <w:p w14:paraId="10BD229F" w14:textId="77777777" w:rsidR="008C1E4A" w:rsidRDefault="008C1E4A"/>
    <w:p w14:paraId="42E5DC38" w14:textId="77777777" w:rsidR="008C1E4A" w:rsidRDefault="008C1E4A"/>
    <w:p w14:paraId="073E1B80" w14:textId="77777777" w:rsidR="008C1E4A" w:rsidRDefault="008C1E4A"/>
    <w:p w14:paraId="74B1B817" w14:textId="77777777" w:rsidR="008C1E4A" w:rsidRDefault="008C1E4A"/>
    <w:p w14:paraId="60F04C34" w14:textId="77777777" w:rsidR="008C1E4A" w:rsidRDefault="008C1E4A"/>
    <w:p w14:paraId="7DA85ED9" w14:textId="77777777" w:rsidR="008C1E4A" w:rsidRDefault="008C1E4A"/>
    <w:p w14:paraId="3F4BA39E" w14:textId="77777777" w:rsidR="008C1E4A" w:rsidRDefault="008C1E4A"/>
    <w:p w14:paraId="53D0B6BE" w14:textId="77777777" w:rsidR="008C1E4A" w:rsidRDefault="008C1E4A"/>
    <w:p w14:paraId="08FF88C5" w14:textId="77777777" w:rsidR="008C1E4A" w:rsidRDefault="008C1E4A"/>
    <w:p w14:paraId="4E2E96B4" w14:textId="77777777" w:rsidR="008C1E4A" w:rsidRDefault="008C1E4A"/>
    <w:p w14:paraId="6C584683" w14:textId="77777777" w:rsidR="008C1E4A" w:rsidRDefault="008C1E4A"/>
    <w:p w14:paraId="1196089A" w14:textId="77777777" w:rsidR="008C1E4A" w:rsidRDefault="008C1E4A"/>
    <w:p w14:paraId="43D4BCE9" w14:textId="77777777" w:rsidR="008C1E4A" w:rsidRDefault="008C1E4A"/>
    <w:sectPr w:rsidR="008C1E4A" w:rsidSect="00C772B4">
      <w:pgSz w:w="11909" w:h="16834" w:code="9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4CAD" w14:textId="77777777" w:rsidR="00C34CA2" w:rsidRDefault="00C34CA2" w:rsidP="008C1E4A">
      <w:r>
        <w:separator/>
      </w:r>
    </w:p>
  </w:endnote>
  <w:endnote w:type="continuationSeparator" w:id="0">
    <w:p w14:paraId="2D98B5C5" w14:textId="77777777" w:rsidR="00C34CA2" w:rsidRDefault="00C34CA2" w:rsidP="008C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86EF" w14:textId="77777777" w:rsidR="008C1E4A" w:rsidRPr="002074CD" w:rsidRDefault="00C74D27" w:rsidP="00FA09E1">
    <w:pPr>
      <w:pStyle w:val="Footer"/>
      <w:tabs>
        <w:tab w:val="right" w:pos="9029"/>
      </w:tabs>
      <w:rPr>
        <w:sz w:val="18"/>
        <w:szCs w:val="18"/>
      </w:rPr>
    </w:pPr>
    <w:r>
      <w:rPr>
        <w:sz w:val="18"/>
        <w:szCs w:val="18"/>
      </w:rPr>
      <w:t>JUNE</w:t>
    </w:r>
    <w:r w:rsidR="00FA09E1">
      <w:rPr>
        <w:sz w:val="18"/>
        <w:szCs w:val="18"/>
      </w:rPr>
      <w:t xml:space="preserve"> 2011</w:t>
    </w:r>
    <w:r>
      <w:rPr>
        <w:sz w:val="18"/>
        <w:szCs w:val="18"/>
      </w:rPr>
      <w:t xml:space="preserve"> – OP100</w:t>
    </w:r>
    <w:r w:rsidR="00FA09E1">
      <w:rPr>
        <w:sz w:val="18"/>
        <w:szCs w:val="18"/>
      </w:rPr>
      <w:tab/>
    </w:r>
    <w:r w:rsidR="00FA09E1">
      <w:rPr>
        <w:sz w:val="18"/>
        <w:szCs w:val="18"/>
      </w:rPr>
      <w:tab/>
    </w:r>
    <w:r w:rsidR="008C1E4A" w:rsidRPr="002074CD">
      <w:rPr>
        <w:sz w:val="18"/>
        <w:szCs w:val="18"/>
      </w:rPr>
      <w:fldChar w:fldCharType="begin"/>
    </w:r>
    <w:r w:rsidR="008C1E4A" w:rsidRPr="002074CD">
      <w:rPr>
        <w:sz w:val="18"/>
        <w:szCs w:val="18"/>
      </w:rPr>
      <w:instrText xml:space="preserve"> PAGE   \* MERGEFORMAT </w:instrText>
    </w:r>
    <w:r w:rsidR="008C1E4A" w:rsidRPr="002074CD">
      <w:rPr>
        <w:sz w:val="18"/>
        <w:szCs w:val="18"/>
      </w:rPr>
      <w:fldChar w:fldCharType="separate"/>
    </w:r>
    <w:r w:rsidR="00253150">
      <w:rPr>
        <w:noProof/>
        <w:sz w:val="18"/>
        <w:szCs w:val="18"/>
      </w:rPr>
      <w:t>1</w:t>
    </w:r>
    <w:r w:rsidR="008C1E4A" w:rsidRPr="002074CD">
      <w:rPr>
        <w:sz w:val="18"/>
        <w:szCs w:val="18"/>
      </w:rPr>
      <w:fldChar w:fldCharType="end"/>
    </w:r>
  </w:p>
  <w:p w14:paraId="429E6E18" w14:textId="77777777" w:rsidR="008C1E4A" w:rsidRDefault="008C1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F915" w14:textId="77777777" w:rsidR="00C74D27" w:rsidRPr="00C74D27" w:rsidRDefault="00C74D27" w:rsidP="00C74D27">
    <w:pPr>
      <w:pStyle w:val="Footer"/>
      <w:jc w:val="center"/>
      <w:rPr>
        <w:caps/>
        <w:sz w:val="16"/>
        <w:szCs w:val="16"/>
      </w:rPr>
    </w:pPr>
    <w:r w:rsidRPr="003F1E41">
      <w:rPr>
        <w:caps/>
        <w:sz w:val="16"/>
        <w:szCs w:val="16"/>
      </w:rPr>
      <w:t>National Information and Communication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4CFE" w14:textId="77777777" w:rsidR="00C34CA2" w:rsidRDefault="00C34CA2" w:rsidP="008C1E4A">
      <w:r>
        <w:separator/>
      </w:r>
    </w:p>
  </w:footnote>
  <w:footnote w:type="continuationSeparator" w:id="0">
    <w:p w14:paraId="10CA25EB" w14:textId="77777777" w:rsidR="00C34CA2" w:rsidRDefault="00C34CA2" w:rsidP="008C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16E21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5D58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41A57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D1889"/>
    <w:multiLevelType w:val="hybridMultilevel"/>
    <w:tmpl w:val="73029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63B04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96678">
    <w:abstractNumId w:val="3"/>
  </w:num>
  <w:num w:numId="2" w16cid:durableId="1649625840">
    <w:abstractNumId w:val="4"/>
  </w:num>
  <w:num w:numId="3" w16cid:durableId="416093254">
    <w:abstractNumId w:val="6"/>
  </w:num>
  <w:num w:numId="4" w16cid:durableId="1810829419">
    <w:abstractNumId w:val="2"/>
  </w:num>
  <w:num w:numId="5" w16cid:durableId="245650337">
    <w:abstractNumId w:val="5"/>
  </w:num>
  <w:num w:numId="6" w16cid:durableId="232932356">
    <w:abstractNumId w:val="7"/>
  </w:num>
  <w:num w:numId="7" w16cid:durableId="194733293">
    <w:abstractNumId w:val="1"/>
  </w:num>
  <w:num w:numId="8" w16cid:durableId="79699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CbHs9/ymRL19ETlo65+XZuq5Waeo2w3AxjP6yWhtCAHu6TGvweXb7waX5Fr/pTwC7IZPLSndCJGvz0h0Ohdfg==" w:salt="BMUe9heRi5QJLP2SmUp7S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4A"/>
    <w:rsid w:val="00056D47"/>
    <w:rsid w:val="000A34EF"/>
    <w:rsid w:val="000C6CC0"/>
    <w:rsid w:val="00112C91"/>
    <w:rsid w:val="001626DE"/>
    <w:rsid w:val="001A0E6C"/>
    <w:rsid w:val="001B4DF7"/>
    <w:rsid w:val="002074CD"/>
    <w:rsid w:val="00253150"/>
    <w:rsid w:val="002C7205"/>
    <w:rsid w:val="002F0FEC"/>
    <w:rsid w:val="00322606"/>
    <w:rsid w:val="0036511D"/>
    <w:rsid w:val="003D66AA"/>
    <w:rsid w:val="003D69EE"/>
    <w:rsid w:val="0040388A"/>
    <w:rsid w:val="004525CC"/>
    <w:rsid w:val="004D43D6"/>
    <w:rsid w:val="00540F3B"/>
    <w:rsid w:val="00580CF5"/>
    <w:rsid w:val="00581BA3"/>
    <w:rsid w:val="00590015"/>
    <w:rsid w:val="00592E1C"/>
    <w:rsid w:val="005C48DD"/>
    <w:rsid w:val="00613BDD"/>
    <w:rsid w:val="006155D5"/>
    <w:rsid w:val="00626BE0"/>
    <w:rsid w:val="006308A2"/>
    <w:rsid w:val="006A655E"/>
    <w:rsid w:val="0070722B"/>
    <w:rsid w:val="0070741A"/>
    <w:rsid w:val="0072224F"/>
    <w:rsid w:val="00731238"/>
    <w:rsid w:val="0078262B"/>
    <w:rsid w:val="007935A2"/>
    <w:rsid w:val="007B71F3"/>
    <w:rsid w:val="007C52EC"/>
    <w:rsid w:val="00823F7C"/>
    <w:rsid w:val="00852BB0"/>
    <w:rsid w:val="008C1E4A"/>
    <w:rsid w:val="008E7609"/>
    <w:rsid w:val="00901BBF"/>
    <w:rsid w:val="009113EE"/>
    <w:rsid w:val="00960052"/>
    <w:rsid w:val="00994B78"/>
    <w:rsid w:val="009B12A5"/>
    <w:rsid w:val="00A424D9"/>
    <w:rsid w:val="00A44585"/>
    <w:rsid w:val="00A819B2"/>
    <w:rsid w:val="00B86262"/>
    <w:rsid w:val="00B90B35"/>
    <w:rsid w:val="00BC6997"/>
    <w:rsid w:val="00C34CA2"/>
    <w:rsid w:val="00C451A4"/>
    <w:rsid w:val="00C66928"/>
    <w:rsid w:val="00C74D27"/>
    <w:rsid w:val="00C772B4"/>
    <w:rsid w:val="00CB7694"/>
    <w:rsid w:val="00CF1D33"/>
    <w:rsid w:val="00D05A10"/>
    <w:rsid w:val="00D23B04"/>
    <w:rsid w:val="00D974BC"/>
    <w:rsid w:val="00E068CB"/>
    <w:rsid w:val="00E138E9"/>
    <w:rsid w:val="00E53F55"/>
    <w:rsid w:val="00E87E9B"/>
    <w:rsid w:val="00EE2C46"/>
    <w:rsid w:val="00F2341E"/>
    <w:rsid w:val="00F234ED"/>
    <w:rsid w:val="00F7397C"/>
    <w:rsid w:val="00FA09E1"/>
    <w:rsid w:val="00FB2279"/>
    <w:rsid w:val="00FB2B7F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  <w14:docId w14:val="755799D7"/>
  <w15:chartTrackingRefBased/>
  <w15:docId w15:val="{DB8B07FC-A8D7-4B96-9A80-EC05B211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4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1E4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1E4A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E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C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E4A"/>
  </w:style>
  <w:style w:type="paragraph" w:styleId="Footer">
    <w:name w:val="footer"/>
    <w:basedOn w:val="Normal"/>
    <w:link w:val="FooterChar"/>
    <w:uiPriority w:val="99"/>
    <w:unhideWhenUsed/>
    <w:rsid w:val="008C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B6919-E33E-46C2-BEF7-49A98B51F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CE282F-AD3E-4ECC-AB79-69CA40803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13EB54-C4B2-4BDD-8DEA-C6B37C4A5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9F159-5B9D-4526-AC14-8B29D3EF22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5326CF-9B3A-4519-B88D-E7CBEC58274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1BA39EB-C1D4-459F-B62A-F9B12348574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40AC26-B2FF-4269-95E4-EA5EA6715E2E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Operator Licence</vt:lpstr>
    </vt:vector>
  </TitlesOfParts>
  <Company>National Information and Communications Technology Authority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Operator Licence</dc:title>
  <dc:subject/>
  <dc:creator>Veari Iru</dc:creator>
  <cp:keywords/>
  <dc:description/>
  <cp:lastModifiedBy>George Gowae</cp:lastModifiedBy>
  <cp:revision>2</cp:revision>
  <cp:lastPrinted>2011-02-01T04:04:00Z</cp:lastPrinted>
  <dcterms:created xsi:type="dcterms:W3CDTF">2025-12-24T05:08:00Z</dcterms:created>
  <dcterms:modified xsi:type="dcterms:W3CDTF">2025-12-24T05:08:00Z</dcterms:modified>
</cp:coreProperties>
</file>